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AE385" w14:textId="2AA200C5" w:rsidR="007C0F33" w:rsidRDefault="007C0F33" w:rsidP="007C0F33">
      <w:pPr>
        <w:rPr>
          <w:rFonts w:ascii="Comic Sans MS" w:hAnsi="Comic Sans MS"/>
          <w:sz w:val="24"/>
          <w:szCs w:val="24"/>
        </w:rPr>
      </w:pPr>
      <w:r>
        <w:rPr>
          <w:rFonts w:ascii="Comic Sans MS" w:hAnsi="Comic Sans MS"/>
          <w:noProof/>
          <w:sz w:val="24"/>
          <w:szCs w:val="24"/>
        </w:rPr>
        <w:drawing>
          <wp:inline distT="0" distB="0" distL="0" distR="0" wp14:anchorId="33FAE396" wp14:editId="33FAE397">
            <wp:extent cx="676275" cy="457200"/>
            <wp:effectExtent l="0" t="0" r="9525" b="0"/>
            <wp:docPr id="8" name="Picture 8" descr="MP9004387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900438719[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457200"/>
                    </a:xfrm>
                    <a:prstGeom prst="rect">
                      <a:avLst/>
                    </a:prstGeom>
                    <a:noFill/>
                    <a:ln>
                      <a:noFill/>
                    </a:ln>
                  </pic:spPr>
                </pic:pic>
              </a:graphicData>
            </a:graphic>
          </wp:inline>
        </w:drawing>
      </w:r>
      <w:r>
        <w:rPr>
          <w:rFonts w:ascii="Comic Sans MS" w:hAnsi="Comic Sans MS"/>
          <w:sz w:val="24"/>
          <w:szCs w:val="24"/>
        </w:rPr>
        <w:tab/>
      </w:r>
      <w:r>
        <w:rPr>
          <w:rFonts w:ascii="Comic Sans MS" w:hAnsi="Comic Sans MS"/>
          <w:noProof/>
          <w:sz w:val="24"/>
          <w:szCs w:val="24"/>
        </w:rPr>
        <w:drawing>
          <wp:inline distT="0" distB="0" distL="0" distR="0" wp14:anchorId="33FAE398" wp14:editId="33FAE399">
            <wp:extent cx="676275" cy="457200"/>
            <wp:effectExtent l="0" t="0" r="9525" b="0"/>
            <wp:docPr id="7" name="Picture 7" descr="MP9004387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900438719[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457200"/>
                    </a:xfrm>
                    <a:prstGeom prst="rect">
                      <a:avLst/>
                    </a:prstGeom>
                    <a:noFill/>
                    <a:ln>
                      <a:noFill/>
                    </a:ln>
                  </pic:spPr>
                </pic:pic>
              </a:graphicData>
            </a:graphic>
          </wp:inline>
        </w:drawing>
      </w:r>
      <w:r>
        <w:rPr>
          <w:rFonts w:ascii="Comic Sans MS" w:hAnsi="Comic Sans MS"/>
          <w:sz w:val="24"/>
          <w:szCs w:val="24"/>
        </w:rPr>
        <w:tab/>
      </w:r>
      <w:r>
        <w:rPr>
          <w:rFonts w:ascii="Comic Sans MS" w:hAnsi="Comic Sans MS"/>
          <w:noProof/>
          <w:sz w:val="24"/>
          <w:szCs w:val="24"/>
        </w:rPr>
        <w:drawing>
          <wp:inline distT="0" distB="0" distL="0" distR="0" wp14:anchorId="33FAE39A" wp14:editId="33FAE39B">
            <wp:extent cx="676275" cy="457200"/>
            <wp:effectExtent l="0" t="0" r="9525" b="0"/>
            <wp:docPr id="6" name="Picture 6" descr="MP9004387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P900438719[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457200"/>
                    </a:xfrm>
                    <a:prstGeom prst="rect">
                      <a:avLst/>
                    </a:prstGeom>
                    <a:noFill/>
                    <a:ln>
                      <a:noFill/>
                    </a:ln>
                  </pic:spPr>
                </pic:pic>
              </a:graphicData>
            </a:graphic>
          </wp:inline>
        </w:drawing>
      </w:r>
      <w:r>
        <w:rPr>
          <w:rFonts w:ascii="Comic Sans MS" w:hAnsi="Comic Sans MS"/>
          <w:sz w:val="24"/>
          <w:szCs w:val="24"/>
        </w:rPr>
        <w:tab/>
      </w:r>
      <w:r>
        <w:rPr>
          <w:rFonts w:ascii="Comic Sans MS" w:hAnsi="Comic Sans MS"/>
          <w:noProof/>
          <w:sz w:val="24"/>
          <w:szCs w:val="24"/>
        </w:rPr>
        <w:drawing>
          <wp:inline distT="0" distB="0" distL="0" distR="0" wp14:anchorId="33FAE39C" wp14:editId="33FAE39D">
            <wp:extent cx="676275" cy="457200"/>
            <wp:effectExtent l="0" t="0" r="9525" b="0"/>
            <wp:docPr id="5" name="Picture 5" descr="MP9004387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P900438719[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457200"/>
                    </a:xfrm>
                    <a:prstGeom prst="rect">
                      <a:avLst/>
                    </a:prstGeom>
                    <a:noFill/>
                    <a:ln>
                      <a:noFill/>
                    </a:ln>
                  </pic:spPr>
                </pic:pic>
              </a:graphicData>
            </a:graphic>
          </wp:inline>
        </w:drawing>
      </w:r>
      <w:r>
        <w:rPr>
          <w:rFonts w:ascii="Comic Sans MS" w:hAnsi="Comic Sans MS"/>
          <w:sz w:val="24"/>
          <w:szCs w:val="24"/>
        </w:rPr>
        <w:tab/>
      </w:r>
      <w:r w:rsidRPr="00EC0AA2">
        <w:rPr>
          <w:rFonts w:ascii="Comic Sans MS" w:hAnsi="Comic Sans MS"/>
          <w:b/>
          <w:sz w:val="24"/>
          <w:szCs w:val="24"/>
          <w:highlight w:val="yellow"/>
        </w:rPr>
        <w:t>CAR RIDER UNLOADING</w:t>
      </w:r>
      <w:r w:rsidR="00EC0AA2" w:rsidRPr="00EC0AA2">
        <w:rPr>
          <w:rFonts w:ascii="Comic Sans MS" w:hAnsi="Comic Sans MS"/>
          <w:b/>
          <w:sz w:val="24"/>
          <w:szCs w:val="24"/>
          <w:highlight w:val="yellow"/>
        </w:rPr>
        <w:t>-AM</w:t>
      </w:r>
    </w:p>
    <w:p w14:paraId="33FAE386" w14:textId="77777777" w:rsidR="007C0F33" w:rsidRDefault="007C0F33" w:rsidP="007C0F33">
      <w:pPr>
        <w:rPr>
          <w:rFonts w:ascii="Comic Sans MS" w:hAnsi="Comic Sans MS"/>
          <w:sz w:val="24"/>
          <w:szCs w:val="24"/>
        </w:rPr>
      </w:pPr>
      <w:r>
        <w:rPr>
          <w:rFonts w:ascii="Comic Sans MS" w:hAnsi="Comic Sans MS"/>
          <w:sz w:val="24"/>
          <w:szCs w:val="24"/>
        </w:rPr>
        <w:t xml:space="preserve">The loading and unloading zone </w:t>
      </w:r>
      <w:proofErr w:type="gramStart"/>
      <w:r>
        <w:rPr>
          <w:rFonts w:ascii="Comic Sans MS" w:hAnsi="Comic Sans MS"/>
          <w:sz w:val="24"/>
          <w:szCs w:val="24"/>
        </w:rPr>
        <w:t>is</w:t>
      </w:r>
      <w:proofErr w:type="gramEnd"/>
      <w:r>
        <w:rPr>
          <w:rFonts w:ascii="Comic Sans MS" w:hAnsi="Comic Sans MS"/>
          <w:sz w:val="24"/>
          <w:szCs w:val="24"/>
        </w:rPr>
        <w:t xml:space="preserve"> located at the </w:t>
      </w:r>
      <w:r>
        <w:rPr>
          <w:rFonts w:ascii="Comic Sans MS" w:hAnsi="Comic Sans MS"/>
          <w:b/>
          <w:sz w:val="24"/>
          <w:szCs w:val="24"/>
        </w:rPr>
        <w:t>front of the school.</w:t>
      </w:r>
      <w:r>
        <w:rPr>
          <w:rFonts w:ascii="Comic Sans MS" w:hAnsi="Comic Sans MS"/>
          <w:sz w:val="24"/>
          <w:szCs w:val="24"/>
        </w:rPr>
        <w:t xml:space="preserve">  Your child’s safety is our utmost concern.  By following these procedures, we will be able to handle arrival and dismissal of students safely and quickly.</w:t>
      </w:r>
    </w:p>
    <w:p w14:paraId="33FAE387" w14:textId="77777777" w:rsidR="007C0F33" w:rsidRDefault="007C0F33" w:rsidP="007C0F33">
      <w:pPr>
        <w:pStyle w:val="ListParagraph"/>
        <w:numPr>
          <w:ilvl w:val="0"/>
          <w:numId w:val="1"/>
        </w:numPr>
        <w:rPr>
          <w:rFonts w:ascii="Comic Sans MS" w:hAnsi="Comic Sans MS"/>
          <w:sz w:val="24"/>
          <w:szCs w:val="24"/>
        </w:rPr>
      </w:pPr>
      <w:r>
        <w:rPr>
          <w:rFonts w:ascii="Comic Sans MS" w:hAnsi="Comic Sans MS"/>
          <w:sz w:val="24"/>
          <w:szCs w:val="24"/>
        </w:rPr>
        <w:t>The designated pick up/drop off zone will be located from the orange cones in front of the school back to the corner of DeLeo</w:t>
      </w:r>
      <w:r w:rsidR="00C7775F">
        <w:rPr>
          <w:rFonts w:ascii="Comic Sans MS" w:hAnsi="Comic Sans MS"/>
          <w:sz w:val="24"/>
          <w:szCs w:val="24"/>
        </w:rPr>
        <w:t xml:space="preserve">n and Brevard. </w:t>
      </w:r>
    </w:p>
    <w:p w14:paraId="33FAE388" w14:textId="77777777" w:rsidR="007C0F33" w:rsidRDefault="007C0F33" w:rsidP="007C0F33">
      <w:pPr>
        <w:pStyle w:val="ListParagraph"/>
        <w:numPr>
          <w:ilvl w:val="0"/>
          <w:numId w:val="1"/>
        </w:numPr>
        <w:rPr>
          <w:rFonts w:ascii="Comic Sans MS" w:hAnsi="Comic Sans MS"/>
          <w:sz w:val="24"/>
          <w:szCs w:val="24"/>
        </w:rPr>
      </w:pPr>
      <w:r>
        <w:rPr>
          <w:rFonts w:ascii="Comic Sans MS" w:hAnsi="Comic Sans MS"/>
          <w:sz w:val="24"/>
          <w:szCs w:val="24"/>
        </w:rPr>
        <w:t>Always let the student out on the right hand side of the vehicle next to the sidewalk.</w:t>
      </w:r>
    </w:p>
    <w:p w14:paraId="33FAE389" w14:textId="77777777" w:rsidR="007C0F33" w:rsidRDefault="007C0F33" w:rsidP="007C0F33">
      <w:pPr>
        <w:pStyle w:val="ListParagraph"/>
        <w:numPr>
          <w:ilvl w:val="0"/>
          <w:numId w:val="1"/>
        </w:numPr>
        <w:rPr>
          <w:rFonts w:ascii="Comic Sans MS" w:hAnsi="Comic Sans MS"/>
          <w:sz w:val="24"/>
          <w:szCs w:val="24"/>
        </w:rPr>
      </w:pPr>
      <w:r>
        <w:rPr>
          <w:rFonts w:ascii="Comic Sans MS" w:hAnsi="Comic Sans MS"/>
          <w:sz w:val="24"/>
          <w:szCs w:val="24"/>
        </w:rPr>
        <w:t>Drive slowly and do not exceed 5 mph.</w:t>
      </w:r>
    </w:p>
    <w:p w14:paraId="33FAE38A" w14:textId="77777777" w:rsidR="007C0F33" w:rsidRDefault="007C0F33" w:rsidP="007C0F33">
      <w:pPr>
        <w:pStyle w:val="ListParagraph"/>
        <w:numPr>
          <w:ilvl w:val="0"/>
          <w:numId w:val="1"/>
        </w:numPr>
        <w:rPr>
          <w:rFonts w:ascii="Comic Sans MS" w:hAnsi="Comic Sans MS"/>
          <w:sz w:val="24"/>
          <w:szCs w:val="24"/>
        </w:rPr>
      </w:pPr>
      <w:r w:rsidRPr="009279BB">
        <w:rPr>
          <w:rFonts w:ascii="Comic Sans MS" w:hAnsi="Comic Sans MS"/>
          <w:b/>
          <w:sz w:val="24"/>
          <w:szCs w:val="24"/>
        </w:rPr>
        <w:t>Please do not unload at any other location</w:t>
      </w:r>
      <w:r>
        <w:rPr>
          <w:rFonts w:ascii="Comic Sans MS" w:hAnsi="Comic Sans MS"/>
          <w:sz w:val="24"/>
          <w:szCs w:val="24"/>
        </w:rPr>
        <w:t>.  This includes the back of the school or the road by the gym.  Visitor parking is available in the area west of the orange cones or in the parking lot on the northwest corner of DeLeon and S Boulevard.</w:t>
      </w:r>
    </w:p>
    <w:p w14:paraId="33FAE38B" w14:textId="77777777" w:rsidR="007C0F33" w:rsidRDefault="007C0F33" w:rsidP="007C0F33">
      <w:pPr>
        <w:pStyle w:val="ListParagraph"/>
        <w:numPr>
          <w:ilvl w:val="0"/>
          <w:numId w:val="1"/>
        </w:numPr>
        <w:rPr>
          <w:rFonts w:ascii="Comic Sans MS" w:hAnsi="Comic Sans MS"/>
          <w:sz w:val="24"/>
          <w:szCs w:val="24"/>
        </w:rPr>
      </w:pPr>
      <w:r>
        <w:rPr>
          <w:rFonts w:ascii="Comic Sans MS" w:hAnsi="Comic Sans MS"/>
          <w:b/>
          <w:sz w:val="24"/>
          <w:szCs w:val="24"/>
        </w:rPr>
        <w:t>Tardy students must be accompanied by an adult to the front office and be signed in.</w:t>
      </w:r>
    </w:p>
    <w:p w14:paraId="33FAE38C" w14:textId="77777777" w:rsidR="009279BB" w:rsidRDefault="009279BB" w:rsidP="007C0F33">
      <w:pPr>
        <w:ind w:left="1440"/>
        <w:rPr>
          <w:rFonts w:ascii="Comic Sans MS" w:hAnsi="Comic Sans MS"/>
          <w:b/>
          <w:sz w:val="24"/>
          <w:szCs w:val="24"/>
        </w:rPr>
      </w:pPr>
    </w:p>
    <w:p w14:paraId="33FAE38D" w14:textId="77777777" w:rsidR="009279BB" w:rsidRDefault="009279BB" w:rsidP="007C0F33">
      <w:pPr>
        <w:ind w:left="1440"/>
        <w:rPr>
          <w:rFonts w:ascii="Comic Sans MS" w:hAnsi="Comic Sans MS"/>
          <w:b/>
          <w:sz w:val="24"/>
          <w:szCs w:val="24"/>
        </w:rPr>
      </w:pPr>
    </w:p>
    <w:p w14:paraId="33FAE38E" w14:textId="6B3568A1" w:rsidR="007C0F33" w:rsidRDefault="007C0F33" w:rsidP="007C0F33">
      <w:pPr>
        <w:ind w:left="1440"/>
        <w:rPr>
          <w:rFonts w:ascii="Comic Sans MS" w:hAnsi="Comic Sans MS"/>
          <w:sz w:val="24"/>
          <w:szCs w:val="24"/>
        </w:rPr>
      </w:pPr>
      <w:r w:rsidRPr="00EC0AA2">
        <w:rPr>
          <w:rFonts w:ascii="Comic Sans MS" w:hAnsi="Comic Sans MS"/>
          <w:b/>
          <w:sz w:val="24"/>
          <w:szCs w:val="24"/>
          <w:highlight w:val="yellow"/>
        </w:rPr>
        <w:t>CAR RIDER LOADING</w:t>
      </w:r>
      <w:r w:rsidR="00EC0AA2" w:rsidRPr="00EC0AA2">
        <w:rPr>
          <w:rFonts w:ascii="Comic Sans MS" w:hAnsi="Comic Sans MS"/>
          <w:b/>
          <w:sz w:val="24"/>
          <w:szCs w:val="24"/>
          <w:highlight w:val="yellow"/>
        </w:rPr>
        <w:t>-PM</w:t>
      </w:r>
      <w:r>
        <w:rPr>
          <w:rFonts w:ascii="Comic Sans MS" w:hAnsi="Comic Sans MS"/>
          <w:sz w:val="24"/>
          <w:szCs w:val="24"/>
        </w:rPr>
        <w:tab/>
      </w:r>
      <w:r>
        <w:rPr>
          <w:rFonts w:ascii="Comic Sans MS" w:hAnsi="Comic Sans MS"/>
          <w:noProof/>
          <w:sz w:val="24"/>
          <w:szCs w:val="24"/>
        </w:rPr>
        <w:drawing>
          <wp:inline distT="0" distB="0" distL="0" distR="0" wp14:anchorId="33FAE39E" wp14:editId="33FAE39F">
            <wp:extent cx="676275" cy="457200"/>
            <wp:effectExtent l="0" t="0" r="9525" b="0"/>
            <wp:docPr id="4" name="Picture 4" descr="MP9004387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P900438719[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457200"/>
                    </a:xfrm>
                    <a:prstGeom prst="rect">
                      <a:avLst/>
                    </a:prstGeom>
                    <a:noFill/>
                    <a:ln>
                      <a:noFill/>
                    </a:ln>
                  </pic:spPr>
                </pic:pic>
              </a:graphicData>
            </a:graphic>
          </wp:inline>
        </w:drawing>
      </w:r>
      <w:r>
        <w:rPr>
          <w:rFonts w:ascii="Comic Sans MS" w:hAnsi="Comic Sans MS"/>
          <w:sz w:val="24"/>
          <w:szCs w:val="24"/>
        </w:rPr>
        <w:tab/>
      </w:r>
      <w:r>
        <w:rPr>
          <w:rFonts w:ascii="Comic Sans MS" w:hAnsi="Comic Sans MS"/>
          <w:noProof/>
          <w:sz w:val="24"/>
          <w:szCs w:val="24"/>
        </w:rPr>
        <w:drawing>
          <wp:inline distT="0" distB="0" distL="0" distR="0" wp14:anchorId="33FAE3A0" wp14:editId="33FAE3A1">
            <wp:extent cx="676275" cy="457200"/>
            <wp:effectExtent l="0" t="0" r="9525" b="0"/>
            <wp:docPr id="3" name="Picture 3" descr="MP9004387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P900438719[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457200"/>
                    </a:xfrm>
                    <a:prstGeom prst="rect">
                      <a:avLst/>
                    </a:prstGeom>
                    <a:noFill/>
                    <a:ln>
                      <a:noFill/>
                    </a:ln>
                  </pic:spPr>
                </pic:pic>
              </a:graphicData>
            </a:graphic>
          </wp:inline>
        </w:drawing>
      </w:r>
      <w:r>
        <w:rPr>
          <w:rFonts w:ascii="Comic Sans MS" w:hAnsi="Comic Sans MS"/>
          <w:sz w:val="24"/>
          <w:szCs w:val="24"/>
        </w:rPr>
        <w:tab/>
      </w:r>
      <w:r>
        <w:rPr>
          <w:rFonts w:ascii="Comic Sans MS" w:hAnsi="Comic Sans MS"/>
          <w:noProof/>
          <w:sz w:val="24"/>
          <w:szCs w:val="24"/>
        </w:rPr>
        <w:drawing>
          <wp:inline distT="0" distB="0" distL="0" distR="0" wp14:anchorId="33FAE3A2" wp14:editId="33FAE3A3">
            <wp:extent cx="676275" cy="457200"/>
            <wp:effectExtent l="0" t="0" r="9525" b="0"/>
            <wp:docPr id="2" name="Picture 2" descr="MP9004387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P900438719[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457200"/>
                    </a:xfrm>
                    <a:prstGeom prst="rect">
                      <a:avLst/>
                    </a:prstGeom>
                    <a:noFill/>
                    <a:ln>
                      <a:noFill/>
                    </a:ln>
                  </pic:spPr>
                </pic:pic>
              </a:graphicData>
            </a:graphic>
          </wp:inline>
        </w:drawing>
      </w:r>
      <w:r w:rsidR="009279BB">
        <w:rPr>
          <w:rFonts w:ascii="Comic Sans MS" w:hAnsi="Comic Sans MS"/>
          <w:noProof/>
          <w:sz w:val="24"/>
          <w:szCs w:val="24"/>
        </w:rPr>
        <w:drawing>
          <wp:inline distT="0" distB="0" distL="0" distR="0" wp14:anchorId="33FAE3A4" wp14:editId="33FAE3A5">
            <wp:extent cx="676275" cy="457200"/>
            <wp:effectExtent l="0" t="0" r="9525" b="0"/>
            <wp:docPr id="1" name="Picture 1" descr="MP9004387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900438719[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457200"/>
                    </a:xfrm>
                    <a:prstGeom prst="rect">
                      <a:avLst/>
                    </a:prstGeom>
                    <a:noFill/>
                    <a:ln>
                      <a:noFill/>
                    </a:ln>
                  </pic:spPr>
                </pic:pic>
              </a:graphicData>
            </a:graphic>
          </wp:inline>
        </w:drawing>
      </w:r>
      <w:r>
        <w:rPr>
          <w:rFonts w:ascii="Comic Sans MS" w:hAnsi="Comic Sans MS"/>
          <w:sz w:val="24"/>
          <w:szCs w:val="24"/>
        </w:rPr>
        <w:tab/>
      </w:r>
      <w:r>
        <w:rPr>
          <w:rFonts w:ascii="Comic Sans MS" w:hAnsi="Comic Sans MS"/>
          <w:sz w:val="24"/>
          <w:szCs w:val="24"/>
        </w:rPr>
        <w:tab/>
      </w:r>
    </w:p>
    <w:p w14:paraId="33FAE38F" w14:textId="77777777" w:rsidR="007C0F33" w:rsidRDefault="007C0F33" w:rsidP="007C0F33">
      <w:pPr>
        <w:pStyle w:val="ListParagraph"/>
        <w:numPr>
          <w:ilvl w:val="0"/>
          <w:numId w:val="2"/>
        </w:numPr>
        <w:rPr>
          <w:rFonts w:ascii="Comic Sans MS" w:hAnsi="Comic Sans MS"/>
          <w:sz w:val="24"/>
          <w:szCs w:val="24"/>
        </w:rPr>
      </w:pPr>
      <w:r>
        <w:rPr>
          <w:rFonts w:ascii="Comic Sans MS" w:hAnsi="Comic Sans MS"/>
          <w:sz w:val="24"/>
          <w:szCs w:val="24"/>
        </w:rPr>
        <w:t xml:space="preserve">Pull up and remain with your car along the curb directly behind the orange cones.  </w:t>
      </w:r>
      <w:r>
        <w:rPr>
          <w:rFonts w:ascii="Comic Sans MS" w:hAnsi="Comic Sans MS"/>
          <w:b/>
          <w:sz w:val="24"/>
          <w:szCs w:val="24"/>
        </w:rPr>
        <w:t>Do not double park,</w:t>
      </w:r>
      <w:r>
        <w:rPr>
          <w:rFonts w:ascii="Comic Sans MS" w:hAnsi="Comic Sans MS"/>
          <w:sz w:val="24"/>
          <w:szCs w:val="24"/>
        </w:rPr>
        <w:t xml:space="preserve"> we will not allow students to enter cars in an unsafe manner.</w:t>
      </w:r>
    </w:p>
    <w:p w14:paraId="33FAE390" w14:textId="77777777" w:rsidR="007C0F33" w:rsidRDefault="007C0F33" w:rsidP="007C0F33">
      <w:pPr>
        <w:pStyle w:val="ListParagraph"/>
        <w:numPr>
          <w:ilvl w:val="0"/>
          <w:numId w:val="2"/>
        </w:numPr>
        <w:rPr>
          <w:rFonts w:ascii="Comic Sans MS" w:hAnsi="Comic Sans MS"/>
          <w:sz w:val="24"/>
          <w:szCs w:val="24"/>
        </w:rPr>
      </w:pPr>
      <w:r>
        <w:rPr>
          <w:rFonts w:ascii="Comic Sans MS" w:hAnsi="Comic Sans MS"/>
          <w:sz w:val="24"/>
          <w:szCs w:val="24"/>
        </w:rPr>
        <w:t>Your child will be brought to you by an adult or a patrol.</w:t>
      </w:r>
    </w:p>
    <w:p w14:paraId="33FAE391" w14:textId="77777777" w:rsidR="007C0F33" w:rsidRDefault="007C0F33" w:rsidP="007C0F33">
      <w:pPr>
        <w:pStyle w:val="ListParagraph"/>
        <w:numPr>
          <w:ilvl w:val="0"/>
          <w:numId w:val="2"/>
        </w:numPr>
        <w:rPr>
          <w:rFonts w:ascii="Comic Sans MS" w:hAnsi="Comic Sans MS"/>
          <w:sz w:val="24"/>
          <w:szCs w:val="24"/>
        </w:rPr>
      </w:pPr>
      <w:r>
        <w:rPr>
          <w:rFonts w:ascii="Comic Sans MS" w:hAnsi="Comic Sans MS"/>
          <w:sz w:val="24"/>
          <w:szCs w:val="24"/>
        </w:rPr>
        <w:t>If you wish to leave your car unattended, please park west of the cones, in the parking lot on the northwest corner of DeLeon and S Boulevard or on an appropriate side street.  The owners of the vehicles which are left unattended in the designated pick up/drop off zone will be issued a reminder letter on the windshield of their vehicle.</w:t>
      </w:r>
    </w:p>
    <w:p w14:paraId="33FAE392" w14:textId="77777777" w:rsidR="007C0F33" w:rsidRDefault="007C0F33" w:rsidP="007C0F33">
      <w:pPr>
        <w:pStyle w:val="ListParagraph"/>
        <w:numPr>
          <w:ilvl w:val="0"/>
          <w:numId w:val="2"/>
        </w:numPr>
        <w:rPr>
          <w:rFonts w:ascii="Comic Sans MS" w:hAnsi="Comic Sans MS"/>
          <w:sz w:val="24"/>
          <w:szCs w:val="24"/>
        </w:rPr>
      </w:pPr>
      <w:r>
        <w:rPr>
          <w:rFonts w:ascii="Comic Sans MS" w:hAnsi="Comic Sans MS"/>
          <w:sz w:val="24"/>
          <w:szCs w:val="24"/>
        </w:rPr>
        <w:t>Please do not block the flow of traffic.  If your child is late and the cars behind you have already loaded and are ready to leave, you should continue to pull your car forward until you reach the orange cones.</w:t>
      </w:r>
    </w:p>
    <w:p w14:paraId="33FAE393" w14:textId="77777777" w:rsidR="007C0F33" w:rsidRDefault="007C0F33" w:rsidP="007C0F33">
      <w:pPr>
        <w:pStyle w:val="ListParagraph"/>
        <w:numPr>
          <w:ilvl w:val="0"/>
          <w:numId w:val="2"/>
        </w:numPr>
        <w:rPr>
          <w:rFonts w:ascii="Comic Sans MS" w:hAnsi="Comic Sans MS"/>
          <w:sz w:val="24"/>
          <w:szCs w:val="24"/>
        </w:rPr>
      </w:pPr>
      <w:r>
        <w:rPr>
          <w:rFonts w:ascii="Comic Sans MS" w:hAnsi="Comic Sans MS"/>
          <w:sz w:val="24"/>
          <w:szCs w:val="24"/>
        </w:rPr>
        <w:t xml:space="preserve">When your child’s means of transportation changes, </w:t>
      </w:r>
      <w:r w:rsidRPr="009279BB">
        <w:rPr>
          <w:rFonts w:ascii="Comic Sans MS" w:hAnsi="Comic Sans MS"/>
          <w:b/>
          <w:sz w:val="24"/>
          <w:szCs w:val="24"/>
        </w:rPr>
        <w:t xml:space="preserve">a written note must be </w:t>
      </w:r>
      <w:r w:rsidR="009279BB" w:rsidRPr="009279BB">
        <w:rPr>
          <w:rFonts w:ascii="Comic Sans MS" w:hAnsi="Comic Sans MS"/>
          <w:b/>
          <w:sz w:val="24"/>
          <w:szCs w:val="24"/>
        </w:rPr>
        <w:t>provided to</w:t>
      </w:r>
      <w:r w:rsidRPr="009279BB">
        <w:rPr>
          <w:rFonts w:ascii="Comic Sans MS" w:hAnsi="Comic Sans MS"/>
          <w:b/>
          <w:sz w:val="24"/>
          <w:szCs w:val="24"/>
        </w:rPr>
        <w:t xml:space="preserve"> the office</w:t>
      </w:r>
      <w:r>
        <w:rPr>
          <w:rFonts w:ascii="Comic Sans MS" w:hAnsi="Comic Sans MS"/>
          <w:sz w:val="24"/>
          <w:szCs w:val="24"/>
        </w:rPr>
        <w:t xml:space="preserve"> prior to 9:00 A.M.</w:t>
      </w:r>
    </w:p>
    <w:p w14:paraId="33FAE394" w14:textId="77777777" w:rsidR="007C0F33" w:rsidRDefault="007C0F33" w:rsidP="007C0F33">
      <w:pPr>
        <w:jc w:val="center"/>
        <w:rPr>
          <w:rFonts w:ascii="Comic Sans MS" w:hAnsi="Comic Sans MS"/>
          <w:sz w:val="24"/>
          <w:szCs w:val="24"/>
        </w:rPr>
      </w:pPr>
      <w:r>
        <w:rPr>
          <w:rFonts w:ascii="Comic Sans MS" w:hAnsi="Comic Sans MS"/>
          <w:b/>
          <w:sz w:val="24"/>
          <w:szCs w:val="24"/>
        </w:rPr>
        <w:t>Thank you for your cooperation in this matter.  If you have any questions regarding this procedure please call Gorrie Elementary at 276-5673.</w:t>
      </w:r>
    </w:p>
    <w:p w14:paraId="33FAE395" w14:textId="77777777" w:rsidR="00416B8B" w:rsidRDefault="00000000"/>
    <w:sectPr w:rsidR="00416B8B" w:rsidSect="009279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C15EF"/>
    <w:multiLevelType w:val="hybridMultilevel"/>
    <w:tmpl w:val="49BE5B32"/>
    <w:lvl w:ilvl="0" w:tplc="7508491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589516A4"/>
    <w:multiLevelType w:val="hybridMultilevel"/>
    <w:tmpl w:val="D96EE62E"/>
    <w:lvl w:ilvl="0" w:tplc="BE7631B2">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16cid:durableId="833766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8261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F33"/>
    <w:rsid w:val="004D55F8"/>
    <w:rsid w:val="005767FD"/>
    <w:rsid w:val="007C0F33"/>
    <w:rsid w:val="009279BB"/>
    <w:rsid w:val="00AE308D"/>
    <w:rsid w:val="00C7775F"/>
    <w:rsid w:val="00EC0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AE385"/>
  <w15:chartTrackingRefBased/>
  <w15:docId w15:val="{4C53F8F8-566B-451F-87DC-A50C9CDC6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F3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F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96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HCPS</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Shaquita Walker</dc:creator>
  <cp:keywords/>
  <dc:description/>
  <cp:lastModifiedBy>Marjorie Sandler</cp:lastModifiedBy>
  <cp:revision>3</cp:revision>
  <dcterms:created xsi:type="dcterms:W3CDTF">2022-08-01T19:27:00Z</dcterms:created>
  <dcterms:modified xsi:type="dcterms:W3CDTF">2022-08-02T18:18:00Z</dcterms:modified>
</cp:coreProperties>
</file>